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A35E27">
        <w:trPr>
          <w:trHeight w:val="531"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41177BA3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282CD4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7</w:t>
            </w:r>
          </w:p>
          <w:p w14:paraId="249DFDAE" w14:textId="2DBF14E8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B01EFE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sound/spelling review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0DCA2B8E" w14:textId="73AB474E" w:rsidR="0064441A" w:rsidRDefault="00B01EFE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 xml:space="preserve">Write spellings for target words on the board.  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3240"/>
              <w:gridCol w:w="1620"/>
            </w:tblGrid>
            <w:tr w:rsidR="00B20253" w14:paraId="36D53351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2B15473F" w14:textId="58A9AB20" w:rsidR="00B73364" w:rsidRPr="009A50BA" w:rsidRDefault="00B01EFE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Point just to left of spelling</w:t>
                  </w:r>
                  <w:r w:rsidR="001552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076FD8E5" w:rsidR="00B20253" w:rsidRPr="009A50BA" w:rsidRDefault="00B01EFE" w:rsidP="00B7336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Sound?</w:t>
                  </w:r>
                </w:p>
              </w:tc>
            </w:tr>
            <w:tr w:rsidR="00B20253" w14:paraId="376EEADC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5FB2EC02" w14:textId="4B9BD8F5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68E0728D" w:rsidR="00B20253" w:rsidRPr="001552B9" w:rsidRDefault="00B20253" w:rsidP="00C87220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20253" w14:paraId="0AFB0A9D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443FCD72" w14:textId="1F9FB74F" w:rsidR="00B20253" w:rsidRPr="009A50BA" w:rsidRDefault="00B01EFE" w:rsidP="00B7336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Tap under spelling.  </w:t>
                  </w:r>
                  <w:r w:rsidR="00B73364">
                    <w:rPr>
                      <w:sz w:val="22"/>
                      <w:szCs w:val="22"/>
                    </w:rPr>
                    <w:t xml:space="preserve">  </w:t>
                  </w:r>
                  <w:r w:rsidR="008E49B9"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2B7B373D" w14:textId="77777777" w:rsidR="00B01EFE" w:rsidRPr="00B01EFE" w:rsidRDefault="009A2D05" w:rsidP="00B01EFE">
            <w:pPr>
              <w:widowControl w:val="0"/>
              <w:autoSpaceDE w:val="0"/>
              <w:autoSpaceDN w:val="0"/>
              <w:adjustRightInd w:val="0"/>
              <w:ind w:left="702" w:hanging="450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B01EFE" w:rsidRPr="00B01EFE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You’re going to practice saying the sounds for some spellings.</w:t>
            </w:r>
          </w:p>
          <w:p w14:paraId="3102F09C" w14:textId="0F925E60" w:rsidR="00B01EFE" w:rsidRPr="00B01EFE" w:rsidRDefault="00B01EFE" w:rsidP="00B01EFE">
            <w:pPr>
              <w:widowControl w:val="0"/>
              <w:autoSpaceDE w:val="0"/>
              <w:autoSpaceDN w:val="0"/>
              <w:adjustRightInd w:val="0"/>
              <w:ind w:left="70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B01EFE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When I poin</w:t>
            </w:r>
            <w:r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t to the left of a spelling, fi</w:t>
            </w:r>
            <w:r w:rsidRPr="00B01EFE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gure out the sound in your</w:t>
            </w:r>
          </w:p>
          <w:p w14:paraId="13E4D31A" w14:textId="58D55528" w:rsidR="009A2D05" w:rsidRPr="009A2D05" w:rsidRDefault="00B01EFE" w:rsidP="00B01EFE">
            <w:pPr>
              <w:ind w:left="702"/>
              <w:rPr>
                <w:b/>
                <w:sz w:val="22"/>
                <w:szCs w:val="22"/>
              </w:rPr>
            </w:pPr>
            <w:r w:rsidRPr="00B01EFE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head. When I tap under the spelling say the sound.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0B30BA20" w:rsidR="00A0392E" w:rsidRDefault="00B01EFE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5873"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7E0BCB59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</w:t>
            </w:r>
            <w:r w:rsidR="00B01EFE">
              <w:rPr>
                <w:b/>
                <w:i/>
                <w:sz w:val="22"/>
                <w:szCs w:val="22"/>
              </w:rPr>
              <w:t>say</w:t>
            </w:r>
            <w:r w:rsidR="001552B9">
              <w:rPr>
                <w:b/>
                <w:i/>
                <w:sz w:val="22"/>
                <w:szCs w:val="22"/>
              </w:rPr>
              <w:t xml:space="preserve"> the sounds </w:t>
            </w:r>
            <w:r w:rsidR="00B01EFE">
              <w:rPr>
                <w:b/>
                <w:i/>
                <w:sz w:val="22"/>
                <w:szCs w:val="22"/>
              </w:rPr>
              <w:t>of the first two spellings when I tap under them</w:t>
            </w:r>
            <w:r w:rsidR="001552B9">
              <w:rPr>
                <w:b/>
                <w:i/>
                <w:sz w:val="22"/>
                <w:szCs w:val="22"/>
              </w:rPr>
              <w:t xml:space="preserve">. </w:t>
            </w:r>
            <w:r w:rsidR="00B01EFE">
              <w:rPr>
                <w:b/>
                <w:i/>
                <w:sz w:val="22"/>
                <w:szCs w:val="22"/>
              </w:rPr>
              <w:t xml:space="preserve">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C7195AF" w14:textId="77777777" w:rsidR="004C5873" w:rsidRDefault="004C5873" w:rsidP="00B01EFE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  <w:p w14:paraId="6ABFE9C9" w14:textId="25851430" w:rsidR="00B01EFE" w:rsidRPr="004C5873" w:rsidRDefault="00B01EFE" w:rsidP="00B01EFE">
            <w:pPr>
              <w:ind w:left="268"/>
              <w:rPr>
                <w:sz w:val="22"/>
                <w:szCs w:val="22"/>
              </w:rPr>
            </w:pP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68FAD02E" w14:textId="77777777" w:rsidR="007940C8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  <w:p w14:paraId="4323563E" w14:textId="6C20A22E" w:rsidR="00B01EFE" w:rsidRPr="00A35E27" w:rsidRDefault="00B01EFE" w:rsidP="00B01EFE">
            <w:pPr>
              <w:pStyle w:val="ListParagraph"/>
              <w:ind w:left="432"/>
              <w:rPr>
                <w:b/>
              </w:rPr>
            </w:pP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097F0848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B01EFE">
              <w:rPr>
                <w:b/>
                <w:i/>
                <w:sz w:val="22"/>
                <w:szCs w:val="22"/>
              </w:rPr>
              <w:t xml:space="preserve">Each time I tap under a spelling, you say the sound it makes.  Your turn.  </w:t>
            </w:r>
            <w:r w:rsidR="000F29C8">
              <w:rPr>
                <w:b/>
                <w:i/>
                <w:sz w:val="22"/>
                <w:szCs w:val="22"/>
              </w:rPr>
              <w:t xml:space="preserve">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1CC129BA" w:rsidR="007940C8" w:rsidRPr="00B20253" w:rsidRDefault="00C5624F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above signaling procedure 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1E947C1F" w14:textId="696D7584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</w:t>
            </w:r>
          </w:p>
          <w:p w14:paraId="07C0CB8E" w14:textId="0E53203F" w:rsidR="008E49B9" w:rsidRDefault="00C233F5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teacher responding to correct students on missed item.</w:t>
            </w:r>
          </w:p>
          <w:p w14:paraId="020B28B0" w14:textId="77777777" w:rsidR="00083939" w:rsidRDefault="00083939" w:rsidP="000F29C8">
            <w:pPr>
              <w:rPr>
                <w:sz w:val="22"/>
                <w:szCs w:val="22"/>
              </w:rPr>
            </w:pPr>
          </w:p>
          <w:p w14:paraId="2B56A4EF" w14:textId="27422E1C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0F29C8">
              <w:rPr>
                <w:b/>
                <w:i/>
                <w:sz w:val="22"/>
                <w:szCs w:val="22"/>
              </w:rPr>
              <w:t xml:space="preserve">Your turn. </w:t>
            </w:r>
          </w:p>
          <w:p w14:paraId="4588A1A8" w14:textId="623030FD" w:rsidR="008E49B9" w:rsidRDefault="00083939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students respond</w:t>
            </w:r>
            <w:r w:rsidR="000F29C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to have them repeat correct response for missed item.  </w:t>
            </w:r>
          </w:p>
          <w:p w14:paraId="79116C38" w14:textId="77777777" w:rsidR="00B20253" w:rsidRDefault="008E49B9" w:rsidP="00B01EFE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</w:t>
            </w:r>
            <w:r w:rsidR="00B01EFE">
              <w:rPr>
                <w:sz w:val="22"/>
                <w:szCs w:val="22"/>
              </w:rPr>
              <w:t>spellings</w:t>
            </w:r>
            <w:r>
              <w:rPr>
                <w:sz w:val="22"/>
                <w:szCs w:val="22"/>
              </w:rPr>
              <w:t xml:space="preserve"> and continue.  </w:t>
            </w:r>
          </w:p>
          <w:p w14:paraId="6716C959" w14:textId="746F32BF" w:rsidR="00B01EFE" w:rsidRPr="00A0392E" w:rsidRDefault="00B01EFE" w:rsidP="00B01EFE">
            <w:pPr>
              <w:ind w:left="162"/>
              <w:rPr>
                <w:sz w:val="22"/>
                <w:szCs w:val="22"/>
              </w:rPr>
            </w:pP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230455F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2D2ABC64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 xml:space="preserve">one </w:t>
            </w:r>
            <w:r w:rsidR="00B01EFE">
              <w:rPr>
                <w:sz w:val="22"/>
                <w:szCs w:val="22"/>
              </w:rPr>
              <w:t xml:space="preserve">sound </w:t>
            </w:r>
            <w:r w:rsidR="007A340A">
              <w:rPr>
                <w:sz w:val="22"/>
                <w:szCs w:val="22"/>
              </w:rPr>
              <w:t>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5B8A5F13" w14:textId="6DC38B57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8D6C3D">
        <w:rPr>
          <w:sz w:val="18"/>
          <w:szCs w:val="18"/>
        </w:rPr>
        <w:t xml:space="preserve">by TACS, University of Oregon.  </w:t>
      </w:r>
      <w:bookmarkStart w:id="0" w:name="_GoBack"/>
      <w:bookmarkEnd w:id="0"/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F29C8"/>
    <w:rsid w:val="001552B9"/>
    <w:rsid w:val="00282CD4"/>
    <w:rsid w:val="003D4563"/>
    <w:rsid w:val="004C5873"/>
    <w:rsid w:val="005711C9"/>
    <w:rsid w:val="0064441A"/>
    <w:rsid w:val="00670D19"/>
    <w:rsid w:val="007940C8"/>
    <w:rsid w:val="007A340A"/>
    <w:rsid w:val="00852319"/>
    <w:rsid w:val="008D6C3D"/>
    <w:rsid w:val="008E49B9"/>
    <w:rsid w:val="009A2D05"/>
    <w:rsid w:val="009A50BA"/>
    <w:rsid w:val="00A0392E"/>
    <w:rsid w:val="00A35E27"/>
    <w:rsid w:val="00B01EFE"/>
    <w:rsid w:val="00B20253"/>
    <w:rsid w:val="00B73364"/>
    <w:rsid w:val="00C233F5"/>
    <w:rsid w:val="00C5624F"/>
    <w:rsid w:val="00C87220"/>
    <w:rsid w:val="00E068BB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B6803C-FFC7-8341-8C63-690B6E2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10</cp:revision>
  <dcterms:created xsi:type="dcterms:W3CDTF">2014-04-09T22:37:00Z</dcterms:created>
  <dcterms:modified xsi:type="dcterms:W3CDTF">2014-06-23T18:13:00Z</dcterms:modified>
</cp:coreProperties>
</file>