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FDC66" w14:textId="781F6FF9" w:rsidR="00290468" w:rsidRPr="00813FB1" w:rsidRDefault="00EC1474" w:rsidP="00813FB1">
      <w:pPr>
        <w:jc w:val="center"/>
        <w:rPr>
          <w:sz w:val="28"/>
          <w:szCs w:val="28"/>
        </w:rPr>
      </w:pPr>
      <w:r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1182" wp14:editId="11AC635F">
                <wp:simplePos x="0" y="0"/>
                <wp:positionH relativeFrom="column">
                  <wp:posOffset>2857500</wp:posOffset>
                </wp:positionH>
                <wp:positionV relativeFrom="paragraph">
                  <wp:posOffset>-342900</wp:posOffset>
                </wp:positionV>
                <wp:extent cx="2857500" cy="457200"/>
                <wp:effectExtent l="50800" t="25400" r="88900" b="101600"/>
                <wp:wrapThrough wrapText="bothSides">
                  <wp:wrapPolygon edited="0">
                    <wp:start x="-192" y="-1200"/>
                    <wp:lineTo x="-384" y="0"/>
                    <wp:lineTo x="-384" y="25200"/>
                    <wp:lineTo x="22080" y="25200"/>
                    <wp:lineTo x="22080" y="19200"/>
                    <wp:lineTo x="21696" y="1200"/>
                    <wp:lineTo x="21696" y="-1200"/>
                    <wp:lineTo x="-192" y="-1200"/>
                  </wp:wrapPolygon>
                </wp:wrapThrough>
                <wp:docPr id="1" name="Snip and Round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57200"/>
                        </a:xfrm>
                        <a:prstGeom prst="snipRoundRect">
                          <a:avLst/>
                        </a:prstGeom>
                        <a:solidFill>
                          <a:srgbClr val="F2E134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9D389" w14:textId="204775A6" w:rsidR="00B21C93" w:rsidRPr="004250B8" w:rsidRDefault="00B21C93" w:rsidP="00780E1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250B8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 w:rsidR="00EC1474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odule 4, Activity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and Round Single Corner Rectangle 1" o:spid="_x0000_s1026" style="position:absolute;left:0;text-align:left;margin-left:225pt;margin-top:-26.95pt;width:2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" adj="-11796480,,5400" path="m76202,0l2781298,,2857500,76202,2857500,457200,,457200,,76202c0,34117,34117,,76202,0xe" fillcolor="#f2e134" strokecolor="#4f81bd">
                <v:stroke joinstyle="miter"/>
                <v:shadow on="t" opacity="22937f" mv:blur="40000f" origin=",.5" offset="0,23000emu"/>
                <v:formulas/>
                <v:path arrowok="t" o:connecttype="custom" o:connectlocs="76202,0;2781298,0;2857500,76202;2857500,457200;0,457200;0,76202;76202,0" o:connectangles="0,0,0,0,0,0,0" textboxrect="0,0,2857500,457200"/>
                <v:textbox>
                  <w:txbxContent>
                    <w:p w14:paraId="60D9D389" w14:textId="204775A6" w:rsidR="00B21C93" w:rsidRPr="004250B8" w:rsidRDefault="00B21C93" w:rsidP="00780E17">
                      <w:pPr>
                        <w:jc w:val="center"/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250B8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r w:rsidR="00EC1474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odule 4, Activity 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25F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82A3C" wp14:editId="7922242C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11430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67129" w14:textId="2197A955" w:rsidR="00B21C93" w:rsidRDefault="00B21C93">
                            <w:r w:rsidRPr="003856C5">
                              <w:rPr>
                                <w:noProof/>
                              </w:rPr>
                              <w:drawing>
                                <wp:inline distT="0" distB="0" distL="0" distR="0" wp14:anchorId="5247F6D9" wp14:editId="27892902">
                                  <wp:extent cx="960120" cy="590550"/>
                                  <wp:effectExtent l="0" t="0" r="5080" b="0"/>
                                  <wp:docPr id="5" name="Picture 4" descr="Lif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Lift_logo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2.95pt;margin-top:-53.95pt;width:90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nBHcwCAAAO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" filled="f" stroked="f">
                <v:textbox>
                  <w:txbxContent>
                    <w:p w14:paraId="5B867129" w14:textId="2197A955" w:rsidR="00B21C93" w:rsidRDefault="00B21C93">
                      <w:r w:rsidRPr="003856C5">
                        <w:rPr>
                          <w:noProof/>
                        </w:rPr>
                        <w:drawing>
                          <wp:inline distT="0" distB="0" distL="0" distR="0" wp14:anchorId="5247F6D9" wp14:editId="27892902">
                            <wp:extent cx="960120" cy="590550"/>
                            <wp:effectExtent l="0" t="0" r="5080" b="0"/>
                            <wp:docPr id="5" name="Picture 4" descr="Lif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Lift_logo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5F2D"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6FCAD" wp14:editId="105B17CA">
                <wp:simplePos x="0" y="0"/>
                <wp:positionH relativeFrom="column">
                  <wp:posOffset>5829300</wp:posOffset>
                </wp:positionH>
                <wp:positionV relativeFrom="paragraph">
                  <wp:posOffset>-685800</wp:posOffset>
                </wp:positionV>
                <wp:extent cx="1028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F95B0" w14:textId="4C99EC11" w:rsidR="00B21C93" w:rsidRDefault="00B21C93">
                            <w:r w:rsidRPr="00813FB1">
                              <w:rPr>
                                <w:noProof/>
                              </w:rPr>
                              <w:drawing>
                                <wp:inline distT="0" distB="0" distL="0" distR="0" wp14:anchorId="480225C3" wp14:editId="156F7EA9">
                                  <wp:extent cx="825500" cy="716425"/>
                                  <wp:effectExtent l="0" t="0" r="0" b="0"/>
                                  <wp:docPr id="6" name="Picture 5" descr="Screen Shot 2014-09-18 at 3.23.17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Screen Shot 2014-09-18 at 3.23.17 PM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511" cy="716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59pt;margin-top:-53.95pt;width:81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O/mc8CAAAV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" filled="f" stroked="f">
                <v:textbox>
                  <w:txbxContent>
                    <w:p w14:paraId="33DF95B0" w14:textId="4C99EC11" w:rsidR="00B21C93" w:rsidRDefault="00B21C93">
                      <w:r w:rsidRPr="00813FB1">
                        <w:rPr>
                          <w:noProof/>
                        </w:rPr>
                        <w:drawing>
                          <wp:inline distT="0" distB="0" distL="0" distR="0" wp14:anchorId="480225C3" wp14:editId="156F7EA9">
                            <wp:extent cx="825500" cy="716425"/>
                            <wp:effectExtent l="0" t="0" r="0" b="0"/>
                            <wp:docPr id="6" name="Picture 5" descr="Screen Shot 2014-09-18 at 3.23.17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Screen Shot 2014-09-18 at 3.23.17 PM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511" cy="716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3FB1"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BD18" wp14:editId="588111A2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</wp:posOffset>
                </wp:positionV>
                <wp:extent cx="8039100" cy="114300"/>
                <wp:effectExtent l="50800" t="25400" r="88900" b="114300"/>
                <wp:wrapThrough wrapText="bothSides">
                  <wp:wrapPolygon edited="0">
                    <wp:start x="-136" y="-4800"/>
                    <wp:lineTo x="-136" y="38400"/>
                    <wp:lineTo x="21771" y="38400"/>
                    <wp:lineTo x="21771" y="-4800"/>
                    <wp:lineTo x="-136" y="-4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1.95pt;margin-top:9pt;width:63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733B6" w:rsidRPr="00813FB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Alternative Whole Class </w:t>
      </w:r>
    </w:p>
    <w:p w14:paraId="40670DEC" w14:textId="77777777" w:rsidR="00290468" w:rsidRPr="00290468" w:rsidRDefault="00290468" w:rsidP="00290468"/>
    <w:p w14:paraId="48876FFE" w14:textId="5C3BA228" w:rsidR="00245F9C" w:rsidRDefault="003733B6" w:rsidP="00C77F27">
      <w:pPr>
        <w:rPr>
          <w:iCs/>
          <w:lang w:bidi="en-US"/>
        </w:rPr>
      </w:pPr>
      <w:r w:rsidRPr="00C77F27">
        <w:rPr>
          <w:b/>
          <w:color w:val="000000" w:themeColor="text1"/>
        </w:rPr>
        <w:t>Directions:</w:t>
      </w:r>
      <w:r w:rsidRPr="00C77F27">
        <w:t xml:space="preserve"> </w:t>
      </w:r>
      <w:r w:rsidR="00EB087D">
        <w:t xml:space="preserve"> </w:t>
      </w:r>
      <w:r w:rsidR="00EC1474">
        <w:t xml:space="preserve">Download the handout entitled </w:t>
      </w:r>
      <w:r w:rsidR="00EC1474" w:rsidRPr="00EC1474">
        <w:rPr>
          <w:i/>
          <w:iCs/>
          <w:lang w:bidi="en-US"/>
        </w:rPr>
        <w:t>Alternative Procedures for Whole Class Reading</w:t>
      </w:r>
      <w:r w:rsidR="00EC1474">
        <w:rPr>
          <w:i/>
          <w:iCs/>
          <w:lang w:bidi="en-US"/>
        </w:rPr>
        <w:t xml:space="preserve">.  </w:t>
      </w:r>
      <w:r w:rsidR="00EC1474">
        <w:rPr>
          <w:iCs/>
          <w:lang w:bidi="en-US"/>
        </w:rPr>
        <w:t xml:space="preserve">Read the handout individually and then talk with a teacher partner about what each one of these strategies would look like in the classroom.  </w:t>
      </w:r>
    </w:p>
    <w:p w14:paraId="16CD4779" w14:textId="77777777" w:rsidR="00EC1474" w:rsidRDefault="00EC1474" w:rsidP="00C77F27">
      <w:pPr>
        <w:rPr>
          <w:iCs/>
          <w:lang w:bidi="en-US"/>
        </w:rPr>
      </w:pPr>
    </w:p>
    <w:p w14:paraId="76C8B105" w14:textId="6ACBF486" w:rsidR="00EC1474" w:rsidRPr="00EC1474" w:rsidRDefault="00EC1474" w:rsidP="00C77F27">
      <w:r>
        <w:rPr>
          <w:iCs/>
          <w:lang w:bidi="en-US"/>
        </w:rPr>
        <w:t xml:space="preserve">Then, as a group, view a video by Dr. Anita Archer demonstrating some of these fluency practice routines used during whole class passage reading.  </w:t>
      </w:r>
      <w:r>
        <w:t>Dr. Archer is a nationally known educational consultant and has presented on effective instruction and the components of literacy.</w:t>
      </w:r>
    </w:p>
    <w:p w14:paraId="2858A934" w14:textId="77777777" w:rsidR="00C77F27" w:rsidRPr="00C77F27" w:rsidRDefault="00C77F27" w:rsidP="00C77F27"/>
    <w:p w14:paraId="6F6F710C" w14:textId="0DCC9919" w:rsidR="00EC1474" w:rsidRDefault="00EC1474" w:rsidP="00EC1474">
      <w:r>
        <w:t>See if you can i</w:t>
      </w:r>
      <w:r>
        <w:t>dentify the type of reading procedures Dr. Archer models and the effective instructional methods used to engage students</w:t>
      </w:r>
      <w:r>
        <w:t xml:space="preserve"> in the classroom</w:t>
      </w:r>
      <w:r>
        <w:t xml:space="preserve">. </w:t>
      </w:r>
    </w:p>
    <w:p w14:paraId="44C8F9AA" w14:textId="77777777" w:rsidR="00EC1474" w:rsidRDefault="00EC1474" w:rsidP="00EC1474">
      <w:pPr>
        <w:pStyle w:val="ListParagraph"/>
        <w:spacing w:before="120" w:after="120"/>
        <w:ind w:left="0"/>
        <w:contextualSpacing w:val="0"/>
        <w:rPr>
          <w:b/>
          <w:i/>
        </w:rPr>
      </w:pPr>
    </w:p>
    <w:p w14:paraId="31D4A7CF" w14:textId="69C37494" w:rsidR="00EC1474" w:rsidRDefault="00EC1474" w:rsidP="00EC1474">
      <w:pPr>
        <w:pStyle w:val="ListParagraph"/>
        <w:spacing w:before="120" w:after="120"/>
        <w:ind w:left="0"/>
        <w:contextualSpacing w:val="0"/>
        <w:rPr>
          <w:b/>
          <w:i/>
        </w:rPr>
      </w:pPr>
      <w:r>
        <w:rPr>
          <w:b/>
          <w:i/>
        </w:rPr>
        <w:t>Identify</w:t>
      </w:r>
      <w:r>
        <w:rPr>
          <w:b/>
          <w:i/>
        </w:rPr>
        <w:t xml:space="preserve"> the type of reading procedures.  Mark if each was demonstrated and any other notes you have about the presentation.  </w:t>
      </w:r>
    </w:p>
    <w:p w14:paraId="463670A3" w14:textId="77777777" w:rsidR="00EC1474" w:rsidRDefault="00EC1474" w:rsidP="00EC1474">
      <w:pPr>
        <w:pStyle w:val="ListParagraph"/>
        <w:numPr>
          <w:ilvl w:val="0"/>
          <w:numId w:val="7"/>
        </w:numPr>
        <w:tabs>
          <w:tab w:val="left" w:pos="360"/>
        </w:tabs>
        <w:ind w:left="0" w:firstLine="0"/>
        <w:contextualSpacing w:val="0"/>
      </w:pPr>
      <w:r>
        <w:t xml:space="preserve">Silent Reading:  </w:t>
      </w:r>
    </w:p>
    <w:p w14:paraId="318BFF26" w14:textId="77777777" w:rsidR="00EC1474" w:rsidRDefault="00EC1474" w:rsidP="00EC1474">
      <w:pPr>
        <w:tabs>
          <w:tab w:val="left" w:pos="360"/>
        </w:tabs>
      </w:pPr>
    </w:p>
    <w:p w14:paraId="3145890F" w14:textId="77777777" w:rsidR="00EC1474" w:rsidRDefault="00EC1474" w:rsidP="00EC1474">
      <w:pPr>
        <w:tabs>
          <w:tab w:val="left" w:pos="360"/>
        </w:tabs>
      </w:pPr>
    </w:p>
    <w:p w14:paraId="53A7D4C5" w14:textId="77777777" w:rsidR="00EC1474" w:rsidRDefault="00EC1474" w:rsidP="00EC1474">
      <w:pPr>
        <w:tabs>
          <w:tab w:val="left" w:pos="360"/>
        </w:tabs>
      </w:pPr>
    </w:p>
    <w:p w14:paraId="689A7EFA" w14:textId="77777777" w:rsidR="00EC1474" w:rsidRDefault="00EC1474" w:rsidP="00EC1474">
      <w:pPr>
        <w:pStyle w:val="ListParagraph"/>
        <w:numPr>
          <w:ilvl w:val="0"/>
          <w:numId w:val="7"/>
        </w:numPr>
        <w:tabs>
          <w:tab w:val="left" w:pos="360"/>
        </w:tabs>
        <w:ind w:left="0" w:firstLine="0"/>
        <w:contextualSpacing w:val="0"/>
      </w:pPr>
      <w:r>
        <w:t xml:space="preserve">Choral Reading: </w:t>
      </w:r>
    </w:p>
    <w:p w14:paraId="0A062EDD" w14:textId="77777777" w:rsidR="00EC1474" w:rsidRDefault="00EC1474" w:rsidP="00EC1474">
      <w:pPr>
        <w:pStyle w:val="ListParagraph"/>
        <w:tabs>
          <w:tab w:val="left" w:pos="360"/>
        </w:tabs>
        <w:ind w:left="0"/>
        <w:contextualSpacing w:val="0"/>
      </w:pPr>
    </w:p>
    <w:p w14:paraId="2A40994C" w14:textId="77777777" w:rsidR="00EC1474" w:rsidRDefault="00EC1474" w:rsidP="00EC1474">
      <w:pPr>
        <w:pStyle w:val="ListParagraph"/>
        <w:tabs>
          <w:tab w:val="left" w:pos="360"/>
        </w:tabs>
        <w:ind w:left="0"/>
        <w:contextualSpacing w:val="0"/>
      </w:pPr>
    </w:p>
    <w:p w14:paraId="0C93E666" w14:textId="77777777" w:rsidR="00EC1474" w:rsidRDefault="00EC1474" w:rsidP="00EC1474">
      <w:pPr>
        <w:pStyle w:val="ListParagraph"/>
        <w:tabs>
          <w:tab w:val="left" w:pos="360"/>
        </w:tabs>
        <w:ind w:left="0"/>
        <w:contextualSpacing w:val="0"/>
      </w:pPr>
    </w:p>
    <w:p w14:paraId="20FA89DC" w14:textId="4082081B" w:rsidR="00EC1474" w:rsidRDefault="00EC1474" w:rsidP="00EC1474">
      <w:pPr>
        <w:pStyle w:val="ListParagraph"/>
        <w:numPr>
          <w:ilvl w:val="0"/>
          <w:numId w:val="7"/>
        </w:numPr>
        <w:tabs>
          <w:tab w:val="left" w:pos="360"/>
        </w:tabs>
        <w:ind w:left="0" w:firstLine="0"/>
        <w:contextualSpacing w:val="0"/>
      </w:pPr>
      <w:r>
        <w:t>Cloze</w:t>
      </w:r>
      <w:bookmarkStart w:id="0" w:name="_GoBack"/>
      <w:bookmarkEnd w:id="0"/>
      <w:r>
        <w:t xml:space="preserve"> Reading: </w:t>
      </w:r>
    </w:p>
    <w:p w14:paraId="4687763E" w14:textId="77777777" w:rsidR="00EC1474" w:rsidRDefault="00EC1474" w:rsidP="00EC1474">
      <w:pPr>
        <w:pStyle w:val="ListParagraph"/>
        <w:tabs>
          <w:tab w:val="left" w:pos="360"/>
        </w:tabs>
        <w:ind w:left="0"/>
        <w:contextualSpacing w:val="0"/>
      </w:pPr>
    </w:p>
    <w:p w14:paraId="55D000A3" w14:textId="77777777" w:rsidR="00EC1474" w:rsidRDefault="00EC1474" w:rsidP="00EC1474">
      <w:pPr>
        <w:pStyle w:val="ListParagraph"/>
        <w:tabs>
          <w:tab w:val="left" w:pos="360"/>
        </w:tabs>
        <w:ind w:left="0"/>
        <w:contextualSpacing w:val="0"/>
      </w:pPr>
    </w:p>
    <w:p w14:paraId="73F48D68" w14:textId="77777777" w:rsidR="00EC1474" w:rsidRDefault="00EC1474" w:rsidP="00EC1474">
      <w:pPr>
        <w:pStyle w:val="ListParagraph"/>
        <w:tabs>
          <w:tab w:val="left" w:pos="360"/>
        </w:tabs>
        <w:ind w:left="0"/>
        <w:contextualSpacing w:val="0"/>
      </w:pPr>
    </w:p>
    <w:p w14:paraId="07E1BAC2" w14:textId="77777777" w:rsidR="00EC1474" w:rsidRDefault="00EC1474" w:rsidP="00EC1474">
      <w:pPr>
        <w:pStyle w:val="ListParagraph"/>
        <w:numPr>
          <w:ilvl w:val="0"/>
          <w:numId w:val="7"/>
        </w:numPr>
        <w:tabs>
          <w:tab w:val="left" w:pos="360"/>
        </w:tabs>
        <w:ind w:left="0" w:firstLine="0"/>
        <w:contextualSpacing w:val="0"/>
      </w:pPr>
      <w:r>
        <w:t xml:space="preserve">Partner Reading:  </w:t>
      </w:r>
    </w:p>
    <w:p w14:paraId="5CE6D6B6" w14:textId="77777777" w:rsidR="00EC1474" w:rsidRDefault="00EC1474" w:rsidP="00EC1474">
      <w:pPr>
        <w:tabs>
          <w:tab w:val="left" w:pos="360"/>
        </w:tabs>
      </w:pPr>
    </w:p>
    <w:p w14:paraId="2710B96C" w14:textId="77777777" w:rsidR="00EC1474" w:rsidRDefault="00EC1474" w:rsidP="0062119C">
      <w:pPr>
        <w:ind w:left="270"/>
      </w:pPr>
    </w:p>
    <w:p w14:paraId="4E943CFD" w14:textId="77777777" w:rsidR="00EC1474" w:rsidRPr="006552CF" w:rsidRDefault="00EC1474" w:rsidP="00EC1474">
      <w:pPr>
        <w:spacing w:before="120" w:after="120"/>
        <w:rPr>
          <w:b/>
          <w:i/>
        </w:rPr>
      </w:pPr>
      <w:r>
        <w:rPr>
          <w:b/>
          <w:i/>
        </w:rPr>
        <w:t>Identify e</w:t>
      </w:r>
      <w:r w:rsidRPr="006552CF">
        <w:rPr>
          <w:b/>
          <w:i/>
        </w:rPr>
        <w:t xml:space="preserve">ffective Instructional </w:t>
      </w:r>
      <w:r>
        <w:rPr>
          <w:b/>
          <w:i/>
        </w:rPr>
        <w:t>methods used to engage students</w:t>
      </w:r>
      <w:r w:rsidRPr="006552CF">
        <w:rPr>
          <w:b/>
          <w:i/>
        </w:rPr>
        <w:t>:</w:t>
      </w:r>
    </w:p>
    <w:p w14:paraId="27F49B4A" w14:textId="77777777" w:rsidR="00EC1474" w:rsidRPr="00504544" w:rsidRDefault="00EC1474" w:rsidP="00EC1474">
      <w:pPr>
        <w:spacing w:before="120" w:after="120"/>
      </w:pPr>
      <w:r w:rsidRPr="00504544">
        <w:t>1.</w:t>
      </w:r>
    </w:p>
    <w:p w14:paraId="6DF63681" w14:textId="77777777" w:rsidR="00EC1474" w:rsidRPr="00504544" w:rsidRDefault="00EC1474" w:rsidP="00EC1474">
      <w:pPr>
        <w:spacing w:before="120" w:after="120"/>
      </w:pPr>
      <w:r w:rsidRPr="00504544">
        <w:t>2.</w:t>
      </w:r>
    </w:p>
    <w:p w14:paraId="1995DDCA" w14:textId="77777777" w:rsidR="00EC1474" w:rsidRPr="00504544" w:rsidRDefault="00EC1474" w:rsidP="00EC1474">
      <w:pPr>
        <w:spacing w:before="120" w:after="120"/>
      </w:pPr>
      <w:r w:rsidRPr="00504544">
        <w:t>3.</w:t>
      </w:r>
    </w:p>
    <w:p w14:paraId="256A49A7" w14:textId="77777777" w:rsidR="00EC1474" w:rsidRPr="00504544" w:rsidRDefault="00EC1474" w:rsidP="00EC1474">
      <w:pPr>
        <w:spacing w:before="120" w:after="120"/>
      </w:pPr>
      <w:r w:rsidRPr="00504544">
        <w:t>4.</w:t>
      </w:r>
    </w:p>
    <w:p w14:paraId="79985924" w14:textId="77777777" w:rsidR="00EC1474" w:rsidRPr="00504544" w:rsidRDefault="00EC1474" w:rsidP="00EC1474">
      <w:pPr>
        <w:spacing w:before="120" w:after="120"/>
      </w:pPr>
      <w:r w:rsidRPr="00504544">
        <w:t>5.</w:t>
      </w:r>
    </w:p>
    <w:p w14:paraId="64A0B33C" w14:textId="77777777" w:rsidR="00EC1474" w:rsidRDefault="00EC1474" w:rsidP="00EC1474">
      <w:pPr>
        <w:spacing w:before="120" w:after="120"/>
      </w:pPr>
      <w:r w:rsidRPr="00504544">
        <w:t>6.</w:t>
      </w:r>
    </w:p>
    <w:p w14:paraId="5ADE12BA" w14:textId="77777777" w:rsidR="00EC1474" w:rsidRPr="00504544" w:rsidRDefault="00EC1474" w:rsidP="00EC1474">
      <w:pPr>
        <w:spacing w:before="120" w:after="120"/>
      </w:pPr>
    </w:p>
    <w:p w14:paraId="0408FA10" w14:textId="21A48F29" w:rsidR="00EC1474" w:rsidRDefault="00EC1474" w:rsidP="00EC1474">
      <w:r w:rsidRPr="006552CF">
        <w:rPr>
          <w:b/>
          <w:i/>
        </w:rPr>
        <w:t>Additional Discussion Activity:</w:t>
      </w:r>
      <w:r>
        <w:t xml:space="preserve"> </w:t>
      </w:r>
      <w:r>
        <w:t xml:space="preserve"> How can you integrate some of these strategies during your whole class reading lesson?</w:t>
      </w:r>
    </w:p>
    <w:p w14:paraId="47A636E1" w14:textId="77777777" w:rsidR="00EC1474" w:rsidRPr="0062119C" w:rsidRDefault="00EC1474" w:rsidP="0062119C">
      <w:pPr>
        <w:ind w:left="270"/>
      </w:pPr>
    </w:p>
    <w:sectPr w:rsidR="00EC1474" w:rsidRPr="0062119C" w:rsidSect="00EC147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85D"/>
    <w:multiLevelType w:val="hybridMultilevel"/>
    <w:tmpl w:val="B7269DCA"/>
    <w:lvl w:ilvl="0" w:tplc="CC825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82300"/>
    <w:multiLevelType w:val="multilevel"/>
    <w:tmpl w:val="B9626482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2AD"/>
    <w:multiLevelType w:val="hybridMultilevel"/>
    <w:tmpl w:val="827A0AE2"/>
    <w:lvl w:ilvl="0" w:tplc="D4D23BF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013C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43AA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E83A7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CAC35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A9C9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64C7A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0DFC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4FE2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A54555C"/>
    <w:multiLevelType w:val="hybridMultilevel"/>
    <w:tmpl w:val="DD82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8576E"/>
    <w:multiLevelType w:val="hybridMultilevel"/>
    <w:tmpl w:val="32AEC256"/>
    <w:lvl w:ilvl="0" w:tplc="EF5C3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176701"/>
    <w:multiLevelType w:val="hybridMultilevel"/>
    <w:tmpl w:val="B9626482"/>
    <w:lvl w:ilvl="0" w:tplc="B8F06F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C59B6"/>
    <w:multiLevelType w:val="hybridMultilevel"/>
    <w:tmpl w:val="6902E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69"/>
    <w:rsid w:val="000B3BD9"/>
    <w:rsid w:val="000E3969"/>
    <w:rsid w:val="001358C5"/>
    <w:rsid w:val="00212A1D"/>
    <w:rsid w:val="00245F9C"/>
    <w:rsid w:val="00290468"/>
    <w:rsid w:val="003119F4"/>
    <w:rsid w:val="003733B6"/>
    <w:rsid w:val="003856C5"/>
    <w:rsid w:val="003921A9"/>
    <w:rsid w:val="003A5AD5"/>
    <w:rsid w:val="003D4563"/>
    <w:rsid w:val="004250B8"/>
    <w:rsid w:val="0047524D"/>
    <w:rsid w:val="005466D9"/>
    <w:rsid w:val="00593B4D"/>
    <w:rsid w:val="0062119C"/>
    <w:rsid w:val="00632A3D"/>
    <w:rsid w:val="0063533A"/>
    <w:rsid w:val="00772490"/>
    <w:rsid w:val="00780E17"/>
    <w:rsid w:val="00813FB1"/>
    <w:rsid w:val="00826CBA"/>
    <w:rsid w:val="00A23799"/>
    <w:rsid w:val="00AF7106"/>
    <w:rsid w:val="00B040F4"/>
    <w:rsid w:val="00B21C93"/>
    <w:rsid w:val="00C77F27"/>
    <w:rsid w:val="00D25F2D"/>
    <w:rsid w:val="00D93CB0"/>
    <w:rsid w:val="00E57017"/>
    <w:rsid w:val="00EB087D"/>
    <w:rsid w:val="00EC1474"/>
    <w:rsid w:val="00F06FF9"/>
    <w:rsid w:val="00FB3E1A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65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4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6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166</Words>
  <Characters>951</Characters>
  <Application>Microsoft Macintosh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 Jankowski</cp:lastModifiedBy>
  <cp:revision>17</cp:revision>
  <dcterms:created xsi:type="dcterms:W3CDTF">2014-10-01T18:28:00Z</dcterms:created>
  <dcterms:modified xsi:type="dcterms:W3CDTF">2015-08-28T22:33:00Z</dcterms:modified>
</cp:coreProperties>
</file>